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7815"/>
        <w:tblGridChange w:id="0">
          <w:tblGrid>
            <w:gridCol w:w="2985"/>
            <w:gridCol w:w="781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Board of Supervisors:</w:t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4 - Steve Glass, Chair</w:t>
            </w:r>
          </w:p>
          <w:p w:rsidR="00000000" w:rsidDel="00000000" w:rsidP="00000000" w:rsidRDefault="00000000" w:rsidRPr="00000000" w14:paraId="00000004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12.2029) </w:t>
            </w:r>
          </w:p>
          <w:p w:rsidR="00000000" w:rsidDel="00000000" w:rsidP="00000000" w:rsidRDefault="00000000" w:rsidRPr="00000000" w14:paraId="00000005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2 -Tom Allen, Vice-Chair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12.2027)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3 - Ramona Goolsby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12.2029) 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5 - Dan Conklin</w:t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12.2027) 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1 - Maria Young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12.2027) 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6 - Gabby Coughlin 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(Term, 06.2026)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# 7 - Sarah Hurteau 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(Term. 06.2026)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Associate Supervisor (ex-officio) -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Charlene Pyskoty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bCs w:val="1"/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Staff: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Joshua O’Halloran, District Manager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510-DIRT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Tammy Silva, CFO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363-4688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Erin Blaz, </w:t>
            </w:r>
            <w:r w:rsidDel="00000000" w:rsidR="00000000" w:rsidRPr="00000000">
              <w:rPr>
                <w:color w:val="000000"/>
                <w:sz w:val="16"/>
                <w:szCs w:val="16"/>
                <w:highlight w:val="white"/>
                <w:rtl w:val="0"/>
              </w:rPr>
              <w:t xml:space="preserve">Education Manager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highlight w:val="white"/>
                <w:rtl w:val="0"/>
              </w:rPr>
              <w:t xml:space="preserve">(505) 225-RIVR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Ricky Reedy, Forest Health Manager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431-3547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CJ Ames, Agriculture Manager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(505) 750-SOIL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Annie Montes, Urban Waters  Manager (505) 369 -6405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192.00000000000003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u w:val="single"/>
                <w:rtl w:val="0"/>
              </w:rPr>
              <w:t xml:space="preserve">Cooperators: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NMDA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Katie Mechenbier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Soil &amp; Water Conservation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Specialist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NRCS - USDA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Diego Ortiz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District Conservationist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color w:val="000000"/>
                <w:sz w:val="16"/>
                <w:szCs w:val="16"/>
                <w:u w:val="single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EMNRD - NM Forestry Division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Lawrence Crane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Bernalillo District Forester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NMED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color w:val="000000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Jocelyn Harimon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Water Resources Professional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Surface Water Quality Bureau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Ciudad SWCD</w:t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100 Sun Avenue NE, Suite 160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Albuquerque, NM 87109</w:t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b w:val="1"/>
                <w:bCs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4"/>
                <w:szCs w:val="14"/>
                <w:rtl w:val="0"/>
              </w:rPr>
              <w:t xml:space="preserve">Office: (505) 510-DIRT</w:t>
            </w:r>
          </w:p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</w:rPr>
              <w:drawing>
                <wp:inline distB="0" distT="0" distL="0" distR="0">
                  <wp:extent cx="1147763" cy="516154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763" cy="5161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8" w:val="single"/>
              <w:left w:color="222222" w:space="0" w:sz="8" w:val="single"/>
              <w:bottom w:color="222222" w:space="0" w:sz="8" w:val="single"/>
              <w:right w:color="222222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CIUDAD SOIL AND WATER CONSERVATION DISTRICT</w:t>
            </w:r>
          </w:p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BOARD OF SUPERVISORS MEETING</w:t>
            </w:r>
          </w:p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Zoom</w:t>
            </w:r>
          </w:p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color w:val="000000"/>
              </w:rPr>
            </w:pPr>
            <w:hyperlink r:id="rId8">
              <w:r w:rsidDel="00000000" w:rsidR="00000000" w:rsidRPr="00000000">
                <w:rPr>
                  <w:rFonts w:ascii="Roboto" w:cs="Roboto" w:eastAsia="Roboto" w:hAnsi="Roboto"/>
                  <w:color w:val="1a73e8"/>
                  <w:sz w:val="21"/>
                  <w:szCs w:val="21"/>
                  <w:highlight w:val="white"/>
                  <w:u w:val="single"/>
                  <w:rtl w:val="0"/>
                </w:rPr>
                <w:t xml:space="preserve">https://us06web.zoom.us/j/85803522668?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color w:val="3c4043"/>
                <w:highlight w:val="white"/>
              </w:rPr>
            </w:pPr>
            <w:r w:rsidDel="00000000" w:rsidR="00000000" w:rsidRPr="00000000">
              <w:rPr>
                <w:color w:val="3c4043"/>
                <w:highlight w:val="white"/>
                <w:rtl w:val="0"/>
              </w:rPr>
              <w:t xml:space="preserve">Meeting ID: 865 2584 5675</w:t>
            </w:r>
          </w:p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3c4043"/>
                <w:highlight w:val="white"/>
                <w:rtl w:val="0"/>
              </w:rPr>
              <w:t xml:space="preserve">+1 (720) 707 2699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March 16,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Open Meeting Agenda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Call to Order </w:t>
              <w:tab/>
              <w:tab/>
              <w:tab/>
              <w:tab/>
              <w:tab/>
              <w:tab/>
              <w:tab/>
              <w:t xml:space="preserve">4:30PM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Roll call: Steve Glass, Tom Allen, Ramona Goolsby, Dan Conklin, Maria Young, Gabby Coughlin, Sarah Hurteau</w:t>
            </w:r>
          </w:p>
          <w:p w:rsidR="00000000" w:rsidDel="00000000" w:rsidP="00000000" w:rsidRDefault="00000000" w:rsidRPr="00000000" w14:paraId="00000052">
            <w:pPr>
              <w:widowControl w:val="0"/>
              <w:ind w:left="810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Review and Approval of Agenda</w:t>
            </w:r>
            <w:r w:rsidDel="00000000" w:rsidR="00000000" w:rsidRPr="00000000">
              <w:rPr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Action Item)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Review and Approval of Minutes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Action Item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222222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Draft Board Meeting minutes 2.23.26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ind w:left="8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Guest Presentation: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East Mountain High School Envirothon team introductions</w:t>
            </w:r>
          </w:p>
          <w:p w:rsidR="00000000" w:rsidDel="00000000" w:rsidP="00000000" w:rsidRDefault="00000000" w:rsidRPr="00000000" w14:paraId="00000058">
            <w:pPr>
              <w:widowControl w:val="0"/>
              <w:ind w:left="45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Public Comment (3 minutes)</w:t>
            </w: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Reports of Partners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1"/>
                <w:numId w:val="2"/>
              </w:numPr>
              <w:ind w:left="810" w:hanging="270"/>
              <w:rPr>
                <w:color w:val="000000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NMDA 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(Katie Mechenbier)</w:t>
            </w:r>
          </w:p>
          <w:p w:rsidR="00000000" w:rsidDel="00000000" w:rsidP="00000000" w:rsidRDefault="00000000" w:rsidRPr="00000000" w14:paraId="0000005C">
            <w:pPr>
              <w:numPr>
                <w:ilvl w:val="1"/>
                <w:numId w:val="2"/>
              </w:numPr>
              <w:ind w:left="810" w:hanging="27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NRCS </w:t>
            </w:r>
            <w:r w:rsidDel="00000000" w:rsidR="00000000" w:rsidRPr="00000000">
              <w:rPr>
                <w:color w:val="000000"/>
                <w:rtl w:val="0"/>
              </w:rPr>
              <w:t xml:space="preserve">(Janella Cruz)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1"/>
                <w:numId w:val="2"/>
              </w:numPr>
              <w:ind w:left="810" w:hanging="27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Other </w:t>
            </w:r>
          </w:p>
          <w:p w:rsidR="00000000" w:rsidDel="00000000" w:rsidP="00000000" w:rsidRDefault="00000000" w:rsidRPr="00000000" w14:paraId="0000005E">
            <w:pPr>
              <w:ind w:left="8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"/>
              </w:numPr>
              <w:ind w:left="450" w:hanging="360"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Action Items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WUI Work Plan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(Updated)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AiR MOU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for installation a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 Casa San Ysidro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MOU 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with MRGCD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ind w:left="8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Finance Committee Report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(Action Items)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Finance Committee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Office furniture purchase approval (furniture 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layout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price list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RGALT support request (</w:t>
            </w: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Spring Migration Tour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ticket, $150)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Reports of committees </w:t>
            </w:r>
            <w:r w:rsidDel="00000000" w:rsidR="00000000" w:rsidRPr="00000000">
              <w:rPr>
                <w:color w:val="000000"/>
                <w:rtl w:val="0"/>
              </w:rPr>
              <w:t xml:space="preserve">and possible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Action Items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27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Policy Committee: </w:t>
            </w: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2026 Fiscal Policy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update approval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27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Personnel Committee: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27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Mill Levy Committee</w:t>
            </w:r>
            <w:r w:rsidDel="00000000" w:rsidR="00000000" w:rsidRPr="00000000">
              <w:rPr>
                <w:color w:val="000000"/>
                <w:rtl w:val="0"/>
              </w:rPr>
              <w:t xml:space="preserve">: Parcel lists status update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0" w:right="0" w:hanging="27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Government Affairs Committee: 2026 Envirothon support options</w:t>
              <w:br w:type="textWrapping"/>
              <w:t xml:space="preserve"> 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District Staff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Staff Report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ind w:left="8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"/>
              </w:numPr>
              <w:ind w:left="45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Other Business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1"/>
                <w:numId w:val="2"/>
              </w:numPr>
              <w:ind w:left="810" w:hanging="270"/>
            </w:pPr>
            <w:r w:rsidDel="00000000" w:rsidR="00000000" w:rsidRPr="00000000">
              <w:rPr>
                <w:color w:val="000000"/>
                <w:rtl w:val="0"/>
              </w:rPr>
              <w:t xml:space="preserve">Update on office space lease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1"/>
                <w:numId w:val="2"/>
              </w:numPr>
              <w:ind w:left="810" w:hanging="270"/>
              <w:rPr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Adjourn                                                                                                       6:30PM                                                           </w:t>
            </w:r>
          </w:p>
          <w:p w:rsidR="00000000" w:rsidDel="00000000" w:rsidP="00000000" w:rsidRDefault="00000000" w:rsidRPr="00000000" w14:paraId="00000076">
            <w:pPr>
              <w:widowControl w:val="0"/>
              <w:ind w:left="54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next Regular Monthly Meeting is Monday, April 20, 2026 </w:t>
            </w:r>
          </w:p>
        </w:tc>
      </w:tr>
    </w:tbl>
    <w:p w:rsidR="00000000" w:rsidDel="00000000" w:rsidP="00000000" w:rsidRDefault="00000000" w:rsidRPr="00000000" w14:paraId="00000077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Meeting and Event Announcements</w:t>
      </w:r>
    </w:p>
    <w:p w:rsidR="00000000" w:rsidDel="00000000" w:rsidP="00000000" w:rsidRDefault="00000000" w:rsidRPr="00000000" w14:paraId="0000007B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- </w:t>
        <w:tab/>
        <w:t xml:space="preserve">tabling / promotional opportunity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*rr - </w:t>
        <w:tab/>
        <w:t xml:space="preserve">Rolling River requests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Current Funding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</w:rPr>
      </w:pPr>
      <w:hyperlink r:id="rId21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Community Forestry Assistance Grant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 - Rolling Deadline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NMED 319 grant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Trails+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SWCC Water Quality and Conservation Grant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Noxious weeds grant - 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Climate Smart Communities initiative grant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SWCC Water Quality and Conservation Grant - 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line="276" w:lineRule="auto"/>
        <w:ind w:left="1440" w:hanging="360"/>
        <w:rPr>
          <w:sz w:val="20"/>
          <w:szCs w:val="20"/>
        </w:rPr>
      </w:pPr>
      <w:hyperlink r:id="rId2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NMED Clean Water Act 319(h) watershed planning/implementation grants</w:t>
        </w:r>
      </w:hyperlink>
      <w:r w:rsidDel="00000000" w:rsidR="00000000" w:rsidRPr="00000000">
        <w:rPr>
          <w:sz w:val="20"/>
          <w:szCs w:val="20"/>
          <w:rtl w:val="0"/>
        </w:rPr>
        <w:t xml:space="preserve"> - </w:t>
      </w:r>
    </w:p>
    <w:p w:rsidR="00000000" w:rsidDel="00000000" w:rsidP="00000000" w:rsidRDefault="00000000" w:rsidRPr="00000000" w14:paraId="0000008A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Applications Submitted in FY 25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Middle Rio Grande Urban Waters Small Grants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NM YCC Grant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District Opportunities- Community Education and Outreach (RRHIP) and Landscape Scale (Seed Saving)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CWDG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WQ&amp;C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spacing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HSP for CNP and GTG</w:t>
      </w:r>
    </w:p>
    <w:p w:rsidR="00000000" w:rsidDel="00000000" w:rsidP="00000000" w:rsidRDefault="00000000" w:rsidRPr="00000000" w14:paraId="00000094">
      <w:pPr>
        <w:spacing w:line="276" w:lineRule="auto"/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Annual or Ongoing Funding to Consider Applying For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Bureau of Reclamation </w:t>
      </w:r>
      <w:hyperlink r:id="rId2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WaterSmart</w:t>
        </w:r>
      </w:hyperlink>
      <w:r w:rsidDel="00000000" w:rsidR="00000000" w:rsidRPr="00000000">
        <w:rPr>
          <w:sz w:val="20"/>
          <w:szCs w:val="20"/>
          <w:rtl w:val="0"/>
        </w:rPr>
        <w:t xml:space="preserve"> grants 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24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NRCS CIG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25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Miscellaneous NRCS Financial Assistance Programs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2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NRCS Regional Conservation Partnership Program or Alternative Funding Agreement </w:t>
        </w:r>
      </w:hyperlink>
      <w:r w:rsidDel="00000000" w:rsidR="00000000" w:rsidRPr="00000000">
        <w:rPr>
          <w:sz w:val="20"/>
          <w:szCs w:val="20"/>
          <w:rtl w:val="0"/>
        </w:rPr>
        <w:t xml:space="preserve">- South Valley Acequia Assoc.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SWCC Water Quality and Conservation Grant - Due April 4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2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NMED CPB Clean Water State Revolving Funds</w:t>
        </w:r>
      </w:hyperlink>
      <w:hyperlink r:id="rId2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NMED Clean Water Act 604(b) watershed planning grant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2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NMED Clean Water Act 319(h) watershed planning/implementation grants</w:t>
        </w:r>
      </w:hyperlink>
      <w:r w:rsidDel="00000000" w:rsidR="00000000" w:rsidRPr="00000000">
        <w:rPr>
          <w:sz w:val="20"/>
          <w:szCs w:val="20"/>
          <w:rtl w:val="0"/>
        </w:rPr>
        <w:t xml:space="preserve"> - due March 25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NFWF environmental education grant</w:t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USDA Farm to School Grant</w:t>
      </w:r>
    </w:p>
    <w:p w:rsidR="00000000" w:rsidDel="00000000" w:rsidP="00000000" w:rsidRDefault="00000000" w:rsidRPr="00000000" w14:paraId="000000A1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30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Western IPM Center 202 grants, RFPs avail. In Oct.</w:t>
        </w:r>
      </w:hyperlink>
      <w:hyperlink r:id="rId3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 </w:t>
        </w:r>
      </w:hyperlink>
      <w:r w:rsidDel="00000000" w:rsidR="00000000" w:rsidRPr="00000000">
        <w:rPr>
          <w:sz w:val="20"/>
          <w:szCs w:val="20"/>
          <w:rtl w:val="0"/>
        </w:rPr>
        <w:t xml:space="preserve">- collaboration with Agricultural partners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hyperlink r:id="rId32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NMGF Share with Wildlife Grant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FAWRA - </w:t>
      </w:r>
      <w:hyperlink r:id="rId33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Forest and Watershed Restoration Act (NMSF, EMNRD)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spacing w:line="276" w:lineRule="auto"/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BoR - </w:t>
      </w:r>
      <w:hyperlink r:id="rId34">
        <w:r w:rsidDel="00000000" w:rsidR="00000000" w:rsidRPr="00000000">
          <w:rPr>
            <w:color w:val="0000ff"/>
            <w:sz w:val="20"/>
            <w:szCs w:val="20"/>
            <w:highlight w:val="white"/>
            <w:u w:val="single"/>
            <w:rtl w:val="0"/>
          </w:rPr>
          <w:t xml:space="preserve">Cooperative Watershed Management Program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810" w:hanging="27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ac090" w:val="clear"/>
    </w:tc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Uz5tZFdCe_Iwceqmg9E7z-mAgR5C8JJN/edit?usp=sharing&amp;ouid=117224504370485826266&amp;rtpof=true&amp;sd=true" TargetMode="External"/><Relationship Id="rId22" Type="http://schemas.openxmlformats.org/officeDocument/2006/relationships/hyperlink" Target="https://www.env.nm.gov/surface-water-quality/watershed-protection-section/funding-opportunities" TargetMode="External"/><Relationship Id="rId21" Type="http://schemas.openxmlformats.org/officeDocument/2006/relationships/hyperlink" Target="https://www.emnrd.nm.gov/sfd/requests-for-proposals-and-grants/" TargetMode="External"/><Relationship Id="rId24" Type="http://schemas.openxmlformats.org/officeDocument/2006/relationships/hyperlink" Target="https://www.nrcs.usda.gov/wps/portal/nrcs/main/national/programs/financial/cig/" TargetMode="External"/><Relationship Id="rId23" Type="http://schemas.openxmlformats.org/officeDocument/2006/relationships/hyperlink" Target="https://www.usbr.gov/watersmar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djnjENYQiCKNk1qamYGgW-MEhfeDUoGQ/edit?usp=drive_link&amp;ouid=117224504370485826266&amp;rtpof=true&amp;sd=true" TargetMode="External"/><Relationship Id="rId26" Type="http://schemas.openxmlformats.org/officeDocument/2006/relationships/hyperlink" Target="https://www.nrcs.usda.gov/wps/portal/nrcs/main/national/programs/financial/rcpp/" TargetMode="External"/><Relationship Id="rId25" Type="http://schemas.openxmlformats.org/officeDocument/2006/relationships/hyperlink" Target="https://www.nrcs.usda.gov/wps/portal/nrcs/main/national/programs/financial/" TargetMode="External"/><Relationship Id="rId28" Type="http://schemas.openxmlformats.org/officeDocument/2006/relationships/hyperlink" Target="https://www.env.nm.gov/construction-programs/clean-water-state-revolving-fund-cwsrf/" TargetMode="External"/><Relationship Id="rId27" Type="http://schemas.openxmlformats.org/officeDocument/2006/relationships/hyperlink" Target="https://www.env.nm.gov/construction-programs/clean-water-state-revolving-fund-cwsrf/" TargetMode="External"/><Relationship Id="rId5" Type="http://schemas.openxmlformats.org/officeDocument/2006/relationships/styles" Target="styles.xml"/><Relationship Id="rId6" Type="http://schemas.openxmlformats.org/officeDocument/2006/relationships/hyperlink" Target="mailto:jocelyn.harimon@env.nm.gov" TargetMode="External"/><Relationship Id="rId29" Type="http://schemas.openxmlformats.org/officeDocument/2006/relationships/hyperlink" Target="https://www.env.nm.gov/surface-water-quality/watershed-protection-section/funding-opportunities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us06web.zoom.us/j/85803522668?pwd=Nc359PyxtXsuCaBJ1OAxhxUmb9XZPD.1" TargetMode="External"/><Relationship Id="rId31" Type="http://schemas.openxmlformats.org/officeDocument/2006/relationships/hyperlink" Target="http://westernipm.org/index.cfm/center-grants/" TargetMode="External"/><Relationship Id="rId30" Type="http://schemas.openxmlformats.org/officeDocument/2006/relationships/hyperlink" Target="http://westernipm.org/index.cfm/center-grants/" TargetMode="External"/><Relationship Id="rId11" Type="http://schemas.openxmlformats.org/officeDocument/2006/relationships/hyperlink" Target="https://drive.google.com/file/d/1UsW1DYanVlyD1OG5lOe7edlO_8wS13rz/view?usp=drive_link" TargetMode="External"/><Relationship Id="rId33" Type="http://schemas.openxmlformats.org/officeDocument/2006/relationships/hyperlink" Target="https://www.emnrd.nm.gov/sfd/forest-and-watershed-restoration-act-fawra/" TargetMode="External"/><Relationship Id="rId10" Type="http://schemas.openxmlformats.org/officeDocument/2006/relationships/hyperlink" Target="https://docs.google.com/document/d/1YaOFpk8gV44AHxfPfdkGxA7U8LdwCsJP/edit?usp=drive_link&amp;ouid=117224504370485826266&amp;rtpof=true&amp;sd=true" TargetMode="External"/><Relationship Id="rId32" Type="http://schemas.openxmlformats.org/officeDocument/2006/relationships/hyperlink" Target="http://www.wildlife.state.nm.us/download/conservation/share-with-wildlife/projects-proposals/Call-for-Project-Information.pdf" TargetMode="External"/><Relationship Id="rId13" Type="http://schemas.openxmlformats.org/officeDocument/2006/relationships/hyperlink" Target="https://docs.google.com/document/d/1sfCQISpsY5DHMSkgI6XhSSzmAxkcecZ5/edit?usp=drive_web&amp;ouid=102058029748555938159&amp;rtpof=true" TargetMode="External"/><Relationship Id="rId12" Type="http://schemas.openxmlformats.org/officeDocument/2006/relationships/hyperlink" Target="https://docs.google.com/document/d/1DJ1WsYLd026KFvaHq3nVEU4b0b3P9Cpz/edit" TargetMode="External"/><Relationship Id="rId34" Type="http://schemas.openxmlformats.org/officeDocument/2006/relationships/hyperlink" Target="https://www.usbr.gov/watersmart/cwmp/" TargetMode="External"/><Relationship Id="rId15" Type="http://schemas.openxmlformats.org/officeDocument/2006/relationships/hyperlink" Target="https://drive.google.com/drive/folders/1_9ZrSrCAA9QbyJYECtJY606YLwaya9IV?usp=drive_link" TargetMode="External"/><Relationship Id="rId14" Type="http://schemas.openxmlformats.org/officeDocument/2006/relationships/hyperlink" Target="https://docs.google.com/document/d/1XBfeqbAshmGZAnhBFnqNfHvZM9AqgRL7/edit?usp=drive_link&amp;ouid=117224504370485826266&amp;rtpof=true&amp;sd=true" TargetMode="External"/><Relationship Id="rId17" Type="http://schemas.openxmlformats.org/officeDocument/2006/relationships/hyperlink" Target="https://drive.google.com/file/d/1xYlZ0U0ABzwPsHtQsNMcHqmx6Ri9Gb8F/view?usp=drive_link" TargetMode="External"/><Relationship Id="rId16" Type="http://schemas.openxmlformats.org/officeDocument/2006/relationships/hyperlink" Target="https://drive.google.com/file/d/1MWIa98BUcoQOaM3aHY01u4poe69KbdWh/view?usp=drive_link" TargetMode="External"/><Relationship Id="rId19" Type="http://schemas.openxmlformats.org/officeDocument/2006/relationships/hyperlink" Target="https://docs.google.com/document/d/1bl5WttwLlN2_J29-cKn5Xsp85f6L7iOP/edit?usp=drive_link&amp;ouid=102926876233227299651&amp;rtpof=true&amp;sd=true" TargetMode="External"/><Relationship Id="rId18" Type="http://schemas.openxmlformats.org/officeDocument/2006/relationships/hyperlink" Target="https://www.zeffy.com/en-US/ticketing/rgalts-birds-and-bbq-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